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B3" w:rsidRDefault="00C859B3" w:rsidP="00C859B3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19"/>
        <w:jc w:val="center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spacing w:val="-2"/>
          <w:sz w:val="20"/>
          <w:szCs w:val="20"/>
          <w:lang w:val="en-US"/>
        </w:rPr>
        <w:t>Новые Стратегии Проекта</w:t>
      </w:r>
    </w:p>
    <w:p w:rsidR="00C859B3" w:rsidRDefault="00C859B3" w:rsidP="00C859B3">
      <w:pPr>
        <w:widowControl w:val="0"/>
        <w:shd w:val="clear" w:color="auto" w:fill="FFFFFF"/>
        <w:autoSpaceDE w:val="0"/>
        <w:autoSpaceDN w:val="0"/>
        <w:adjustRightInd w:val="0"/>
        <w:spacing w:before="216" w:after="0" w:line="221" w:lineRule="exact"/>
        <w:ind w:left="19" w:right="10" w:firstLine="149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spacing w:val="-3"/>
          <w:sz w:val="20"/>
          <w:szCs w:val="20"/>
        </w:rPr>
        <w:t>То</w:t>
      </w:r>
      <w:r>
        <w:rPr>
          <w:rFonts w:ascii="Times New Roman CYR" w:hAnsi="Times New Roman CYR" w:cs="Times New Roman CYR"/>
          <w:spacing w:val="-3"/>
          <w:sz w:val="20"/>
          <w:szCs w:val="20"/>
          <w:lang w:val="en-US"/>
        </w:rPr>
        <w:t xml:space="preserve"> идите в ногу с разнообразием и сложностью крупномасштабных заявлений, 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 xml:space="preserve">завтрашнее макроопределение будет нуждаться во все более и более более высоких пропускных способностях и большей </w:t>
      </w:r>
      <w:r>
        <w:rPr>
          <w:rFonts w:ascii="Times New Roman CYR" w:hAnsi="Times New Roman CYR" w:cs="Times New Roman CYR"/>
          <w:spacing w:val="-3"/>
          <w:sz w:val="20"/>
          <w:szCs w:val="20"/>
          <w:lang w:val="en-US"/>
        </w:rPr>
        <w:t xml:space="preserve">способности памяти - в то время как, в то же самое время, будучи более легким работать. Необходимое усовершенствование </w:t>
      </w:r>
      <w:r>
        <w:rPr>
          <w:rFonts w:ascii="Times New Roman CYR" w:hAnsi="Times New Roman CYR" w:cs="Times New Roman CYR"/>
          <w:spacing w:val="-5"/>
          <w:sz w:val="20"/>
          <w:szCs w:val="20"/>
          <w:lang w:val="en-US"/>
        </w:rPr>
        <w:t xml:space="preserve">является слишком большим, чтобы быть достигнутым постепенным </w:t>
      </w:r>
      <w:r>
        <w:rPr>
          <w:rFonts w:ascii="Times New Roman CYR" w:hAnsi="Times New Roman CYR" w:cs="Times New Roman CYR"/>
          <w:spacing w:val="-5"/>
          <w:sz w:val="20"/>
          <w:szCs w:val="20"/>
        </w:rPr>
        <w:t>(отдельный</w:t>
      </w:r>
      <w:r>
        <w:rPr>
          <w:rFonts w:ascii="Times New Roman CYR" w:hAnsi="Times New Roman CYR" w:cs="Times New Roman CYR"/>
          <w:spacing w:val="-5"/>
          <w:sz w:val="20"/>
          <w:szCs w:val="20"/>
          <w:lang w:val="en-US"/>
        </w:rPr>
        <w:t xml:space="preserve">) продвижение компонентов.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Радикальные перемены в основной архитектуре будут требоваться.</w:t>
      </w:r>
    </w:p>
    <w:p w:rsidR="00C859B3" w:rsidRDefault="00C859B3" w:rsidP="00C859B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24" w:right="19" w:firstLine="139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 xml:space="preserve">Новые стратегии проекта уже обнаруживаются в некоторых </w:t>
      </w:r>
      <w:r>
        <w:rPr>
          <w:rFonts w:ascii="Times New Roman CYR" w:hAnsi="Times New Roman CYR" w:cs="Times New Roman CYR"/>
          <w:spacing w:val="-3"/>
          <w:sz w:val="20"/>
          <w:szCs w:val="20"/>
          <w:lang w:val="en-US"/>
        </w:rPr>
        <w:t>машинах экстра-высокой эффективности, но полное воздействие этих изменений не будут чувствовать в течение нескольких лет.</w:t>
      </w:r>
    </w:p>
    <w:p w:rsidR="00C859B3" w:rsidRDefault="00C859B3" w:rsidP="00C859B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24" w:right="19" w:firstLine="144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spacing w:val="-6"/>
          <w:sz w:val="20"/>
          <w:szCs w:val="20"/>
          <w:lang w:val="en-US"/>
        </w:rPr>
        <w:t xml:space="preserve">Эти два ключевых пункта должны быть подчеркнуты, имея дело с проблемой новой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обработки параллели проектов и распределили вычисление.</w:t>
      </w:r>
    </w:p>
    <w:p w:rsidR="00C859B3" w:rsidRDefault="00C859B3" w:rsidP="00C859B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19" w:right="19" w:firstLine="154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Хотя продолженное продвижение предсказано в скорости выполнения </w:t>
      </w:r>
      <w:r>
        <w:rPr>
          <w:rFonts w:ascii="Times New Roman CYR" w:hAnsi="Times New Roman CYR" w:cs="Times New Roman CYR"/>
          <w:spacing w:val="-5"/>
          <w:sz w:val="20"/>
          <w:szCs w:val="20"/>
          <w:lang w:val="en-US"/>
        </w:rPr>
        <w:t xml:space="preserve">компонентов кругооборота, драматическое продвижение должно было увеличиться, пропускная способность не может быть достигнута 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>исключительно через усовершенствования схемы. Один подход, который поможет, является параллелизмом.</w:t>
      </w:r>
    </w:p>
    <w:p w:rsidR="00C859B3" w:rsidRDefault="00C859B3" w:rsidP="00C859B3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43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 xml:space="preserve">В основном, параллельная обработка вовлекает использование параллельных или избыточных кругооборотов, чтобы </w:t>
      </w:r>
      <w:r>
        <w:rPr>
          <w:rFonts w:ascii="Times New Roman CYR" w:hAnsi="Times New Roman CYR" w:cs="Times New Roman CYR"/>
          <w:spacing w:val="-3"/>
          <w:sz w:val="20"/>
          <w:szCs w:val="20"/>
          <w:lang w:val="en-US"/>
        </w:rPr>
        <w:t xml:space="preserve">достигнуть подобных или различных функций. В первом случае, компьютер достигает </w:t>
      </w:r>
      <w:r>
        <w:rPr>
          <w:rFonts w:ascii="Times New Roman CYR" w:hAnsi="Times New Roman CYR" w:cs="Times New Roman CYR"/>
          <w:spacing w:val="-5"/>
          <w:sz w:val="20"/>
          <w:szCs w:val="20"/>
          <w:lang w:val="en-US"/>
        </w:rPr>
        <w:t xml:space="preserve">более высокой пропускной способности просто при наличии большего количества кругооборотов, работающих когда-то. В случае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различных функций пропускная способность увеличена при наличии различных частей </w:t>
      </w:r>
      <w:r>
        <w:rPr>
          <w:rFonts w:ascii="Times New Roman CYR" w:hAnsi="Times New Roman CYR" w:cs="Times New Roman CYR"/>
          <w:spacing w:val="-3"/>
          <w:sz w:val="20"/>
          <w:szCs w:val="20"/>
          <w:lang w:val="en-US"/>
        </w:rPr>
        <w:t xml:space="preserve">компьютерной работы над различными аспектами проблемы в то же самое время, вместо того, чтобы иметь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компьютерный шаг через ряд функций последовательно.</w:t>
      </w:r>
    </w:p>
    <w:p w:rsidR="00C859B3" w:rsidRDefault="00C859B3" w:rsidP="00C859B3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38" w:right="5" w:firstLine="158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 xml:space="preserve">Принимая во внимание, что параллельная обработка - существенно подход к решению проблем, распределяя вычисление обращается к форме, в которой будет наиболее вероятно выполнен параллелизм. Хотя возможно намереваться, что параллелизм в массивный центральный процессор основного макро-, завтрашнего большого компьютера достигнет этой способности через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комбинации отдельного распределенного процессорам вычисления.</w:t>
      </w:r>
    </w:p>
    <w:p w:rsidR="00C859B3" w:rsidRDefault="00C859B3" w:rsidP="00C859B3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24" w:right="19" w:firstLine="149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 xml:space="preserve">Понятие распределения будет скопировано после сегодняшних компьютерных сетей. В </w:t>
      </w:r>
      <w:r>
        <w:rPr>
          <w:rFonts w:ascii="Times New Roman CYR" w:hAnsi="Times New Roman CYR" w:cs="Times New Roman CYR"/>
          <w:spacing w:val="-3"/>
          <w:sz w:val="20"/>
          <w:szCs w:val="20"/>
          <w:lang w:val="en-US"/>
        </w:rPr>
        <w:t xml:space="preserve">макроопределении будущего нескольких маленьких процессоров - каждый посвятил определенным специализированным </w:t>
      </w:r>
      <w:r>
        <w:rPr>
          <w:rFonts w:ascii="Times New Roman CYR" w:hAnsi="Times New Roman CYR" w:cs="Times New Roman CYR"/>
          <w:spacing w:val="-1"/>
          <w:sz w:val="20"/>
          <w:szCs w:val="20"/>
          <w:lang w:val="en-US"/>
        </w:rPr>
        <w:t xml:space="preserve">функциям - будет связан параллельно или связан большим центральным </w:t>
      </w:r>
      <w:r>
        <w:rPr>
          <w:rFonts w:ascii="Times New Roman CYR" w:hAnsi="Times New Roman CYR" w:cs="Times New Roman CYR"/>
          <w:spacing w:val="-2"/>
          <w:sz w:val="20"/>
          <w:szCs w:val="20"/>
          <w:lang w:val="en-US"/>
        </w:rPr>
        <w:t xml:space="preserve">процессором. Различные элементы будут близко скоординированы, чтобы решить крупномасштабные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проблемы и/или управлять сложными процессами.</w:t>
      </w:r>
    </w:p>
    <w:p w:rsidR="00C859B3" w:rsidRDefault="00C859B3" w:rsidP="00C859B3">
      <w:pPr>
        <w:widowControl w:val="0"/>
        <w:shd w:val="clear" w:color="auto" w:fill="FFFFFF"/>
        <w:autoSpaceDE w:val="0"/>
        <w:autoSpaceDN w:val="0"/>
        <w:adjustRightInd w:val="0"/>
        <w:spacing w:before="14" w:after="0" w:line="216" w:lineRule="exact"/>
        <w:ind w:left="14" w:right="34" w:firstLine="149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spacing w:val="-5"/>
          <w:sz w:val="20"/>
          <w:szCs w:val="20"/>
          <w:lang w:val="en-US"/>
        </w:rPr>
        <w:t xml:space="preserve">С этой компьютерной конфигурацией маленькие процессоры работают полуавтономно 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>и довольно интеллектуальны в их собственном праве (</w:t>
      </w:r>
      <w:r>
        <w:rPr>
          <w:rFonts w:ascii="Times New Roman CYR" w:hAnsi="Times New Roman CYR" w:cs="Times New Roman CYR"/>
          <w:spacing w:val="-4"/>
          <w:sz w:val="20"/>
          <w:szCs w:val="20"/>
        </w:rPr>
        <w:t>сами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 xml:space="preserve"> </w:t>
      </w:r>
      <w:r>
        <w:rPr>
          <w:rFonts w:ascii="Times New Roman CYR" w:hAnsi="Times New Roman CYR" w:cs="Times New Roman CYR"/>
          <w:spacing w:val="-4"/>
          <w:sz w:val="20"/>
          <w:szCs w:val="20"/>
        </w:rPr>
        <w:t>по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 xml:space="preserve"> </w:t>
      </w:r>
      <w:r>
        <w:rPr>
          <w:rFonts w:ascii="Times New Roman CYR" w:hAnsi="Times New Roman CYR" w:cs="Times New Roman CYR"/>
          <w:spacing w:val="-4"/>
          <w:sz w:val="20"/>
          <w:szCs w:val="20"/>
        </w:rPr>
        <w:t>себе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 xml:space="preserve">). Таким образом, компьютер может быть </w:t>
      </w:r>
      <w:r>
        <w:rPr>
          <w:rFonts w:ascii="Times New Roman CYR" w:hAnsi="Times New Roman CYR" w:cs="Times New Roman CYR"/>
          <w:spacing w:val="-3"/>
          <w:sz w:val="20"/>
          <w:szCs w:val="20"/>
          <w:lang w:val="en-US"/>
        </w:rPr>
        <w:t>составлен из коллекции 16-битовых единиц, которые способны, вместе, приведения к 64-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>битовому результату каждый 1</w:t>
      </w:r>
      <w:r>
        <w:rPr>
          <w:rFonts w:ascii="Times New Roman CYR" w:hAnsi="Times New Roman CYR" w:cs="Times New Roman CYR"/>
          <w:spacing w:val="-4"/>
          <w:sz w:val="20"/>
          <w:szCs w:val="20"/>
        </w:rPr>
        <w:t>С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 xml:space="preserve"> n. Каждая единица могла бы управлять собой через микрозакодированные наборы команд, </w:t>
      </w:r>
      <w:r>
        <w:rPr>
          <w:rFonts w:ascii="Times New Roman CYR" w:hAnsi="Times New Roman CYR" w:cs="Times New Roman CYR"/>
          <w:spacing w:val="-1"/>
          <w:sz w:val="20"/>
          <w:szCs w:val="20"/>
          <w:lang w:val="en-US"/>
        </w:rPr>
        <w:t xml:space="preserve">которые позволяют этому заниматься определенными функциями на ее собственной скорости. Различные единицы </w:t>
      </w:r>
      <w:r>
        <w:rPr>
          <w:rFonts w:ascii="Times New Roman CYR" w:hAnsi="Times New Roman CYR" w:cs="Times New Roman CYR"/>
          <w:spacing w:val="-3"/>
          <w:sz w:val="20"/>
          <w:szCs w:val="20"/>
          <w:lang w:val="en-US"/>
        </w:rPr>
        <w:t>общаются друг с другом и главным центральным процессором только, поскольку необходимо.</w:t>
      </w:r>
    </w:p>
    <w:p w:rsidR="00C859B3" w:rsidRDefault="00C859B3" w:rsidP="00C859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spacing w:val="-2"/>
          <w:sz w:val="20"/>
          <w:szCs w:val="20"/>
          <w:lang w:val="en-US"/>
        </w:rPr>
        <w:t xml:space="preserve">Распределенное вычисление в конечном счете сделает традиционный, единственный основной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компьютер устаревшим.</w:t>
      </w:r>
    </w:p>
    <w:p w:rsidR="000C0F3B" w:rsidRDefault="000C0F3B"/>
    <w:sectPr w:rsidR="000C0F3B" w:rsidSect="000C67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59B3"/>
    <w:rsid w:val="000C0F3B"/>
    <w:rsid w:val="00C8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Company>XaTa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2008-10-19T15:31:00Z</dcterms:created>
  <dcterms:modified xsi:type="dcterms:W3CDTF">2008-10-19T15:32:00Z</dcterms:modified>
</cp:coreProperties>
</file>